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FE39" w14:textId="7CDD26C2" w:rsidR="00A50461" w:rsidRDefault="00FD66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4D331" wp14:editId="4AF68D61">
                <wp:simplePos x="0" y="0"/>
                <wp:positionH relativeFrom="column">
                  <wp:posOffset>-270769</wp:posOffset>
                </wp:positionH>
                <wp:positionV relativeFrom="paragraph">
                  <wp:posOffset>2250489</wp:posOffset>
                </wp:positionV>
                <wp:extent cx="390618" cy="6231280"/>
                <wp:effectExtent l="0" t="0" r="285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18" cy="6231280"/>
                        </a:xfrm>
                        <a:prstGeom prst="rect">
                          <a:avLst/>
                        </a:prstGeom>
                        <a:solidFill>
                          <a:srgbClr val="C4C222"/>
                        </a:solidFill>
                        <a:ln>
                          <a:solidFill>
                            <a:srgbClr val="C4C2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FF6AA" w14:textId="582788A0" w:rsidR="00FD66BA" w:rsidRPr="002618A3" w:rsidRDefault="00FD66BA" w:rsidP="00FD66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18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AREAS OF CARE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D331" id="Rectangle 3" o:spid="_x0000_s1026" style="position:absolute;margin-left:-21.3pt;margin-top:177.2pt;width:30.75pt;height:49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" fillcolor="#c4c222" strokecolor="#c4c222" strokeweight="1pt">
                <v:textbox style="layout-flow:vertical;mso-layout-flow-alt:bottom-to-top">
                  <w:txbxContent>
                    <w:p w14:paraId="32BFF6AA" w14:textId="582788A0" w:rsidR="00FD66BA" w:rsidRPr="002618A3" w:rsidRDefault="00FD66BA" w:rsidP="00FD66B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618A3">
                        <w:rPr>
                          <w:b/>
                          <w:bCs/>
                          <w:sz w:val="24"/>
                          <w:szCs w:val="24"/>
                        </w:rPr>
                        <w:t>AREAS OF CARE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432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413"/>
        <w:gridCol w:w="1677"/>
        <w:gridCol w:w="1731"/>
        <w:gridCol w:w="1676"/>
        <w:gridCol w:w="1966"/>
        <w:gridCol w:w="1615"/>
        <w:gridCol w:w="1506"/>
        <w:gridCol w:w="1737"/>
      </w:tblGrid>
      <w:tr w:rsidR="008A5132" w14:paraId="18615DBA" w14:textId="74FFB2AD" w:rsidTr="00E65FE2">
        <w:trPr>
          <w:cantSplit/>
          <w:trHeight w:val="529"/>
        </w:trPr>
        <w:tc>
          <w:tcPr>
            <w:tcW w:w="2413" w:type="dxa"/>
            <w:vMerge w:val="restart"/>
          </w:tcPr>
          <w:p w14:paraId="15AD47AA" w14:textId="57E8C8DD" w:rsidR="00A50461" w:rsidRDefault="00A50461"/>
          <w:p w14:paraId="3EA36D06" w14:textId="12B30748" w:rsidR="00A50461" w:rsidRDefault="00A50461" w:rsidP="008A5132">
            <w:pPr>
              <w:jc w:val="center"/>
            </w:pPr>
            <w:r w:rsidRPr="00784B8C">
              <w:rPr>
                <w:color w:val="C4C224"/>
              </w:rPr>
              <w:t>BC</w:t>
            </w:r>
            <w:r w:rsidRPr="00784B8C">
              <w:t xml:space="preserve"> PATIENT SAFTEY</w:t>
            </w:r>
            <w:r w:rsidRPr="00784B8C">
              <w:br/>
            </w:r>
            <w:r w:rsidRPr="00784B8C">
              <w:rPr>
                <w:u w:val="single"/>
              </w:rPr>
              <w:t>&amp; QUALITY COUNCIL</w:t>
            </w:r>
            <w:r w:rsidR="008A5132">
              <w:rPr>
                <w:u w:val="single"/>
              </w:rPr>
              <w:br/>
            </w:r>
            <w:r w:rsidRPr="008A5132">
              <w:rPr>
                <w:color w:val="C4C224"/>
              </w:rPr>
              <w:t>BRITISH COLUMBIA</w:t>
            </w:r>
            <w:r>
              <w:br/>
            </w:r>
            <w:r w:rsidRPr="008A5132">
              <w:rPr>
                <w:b/>
                <w:bCs/>
                <w:color w:val="C4C224"/>
              </w:rPr>
              <w:t>HEALTH QUALITY</w:t>
            </w:r>
            <w:r>
              <w:br/>
            </w:r>
            <w:r w:rsidR="008A5132" w:rsidRPr="008A5132">
              <w:rPr>
                <w:b/>
                <w:bCs/>
                <w:color w:val="888888"/>
              </w:rPr>
              <w:t>M A T R I X</w:t>
            </w:r>
          </w:p>
          <w:p w14:paraId="0FE67D25" w14:textId="77777777" w:rsidR="00A50461" w:rsidRDefault="00A50461"/>
          <w:p w14:paraId="782E0421" w14:textId="65F50240" w:rsidR="00A50461" w:rsidRDefault="00A50461"/>
        </w:tc>
        <w:tc>
          <w:tcPr>
            <w:tcW w:w="11908" w:type="dxa"/>
            <w:gridSpan w:val="7"/>
            <w:shd w:val="clear" w:color="auto" w:fill="C4C222"/>
          </w:tcPr>
          <w:p w14:paraId="10768765" w14:textId="31E47705" w:rsidR="00A50461" w:rsidRPr="00140A31" w:rsidRDefault="00A50461" w:rsidP="00A51C7C">
            <w:pPr>
              <w:jc w:val="center"/>
              <w:rPr>
                <w:b/>
                <w:bCs/>
              </w:rPr>
            </w:pPr>
            <w:r w:rsidRPr="00140A31">
              <w:rPr>
                <w:b/>
                <w:bCs/>
                <w:color w:val="FFFFFF" w:themeColor="background1"/>
              </w:rPr>
              <w:t>DIMENSIONS OF QUALITY</w:t>
            </w:r>
          </w:p>
        </w:tc>
      </w:tr>
      <w:tr w:rsidR="00F8417F" w14:paraId="1BAE6756" w14:textId="77777777" w:rsidTr="00D14562">
        <w:trPr>
          <w:trHeight w:val="2534"/>
        </w:trPr>
        <w:tc>
          <w:tcPr>
            <w:tcW w:w="2413" w:type="dxa"/>
            <w:vMerge/>
          </w:tcPr>
          <w:p w14:paraId="1576B043" w14:textId="77777777" w:rsidR="00A50461" w:rsidRDefault="00A50461"/>
        </w:tc>
        <w:tc>
          <w:tcPr>
            <w:tcW w:w="1677" w:type="dxa"/>
            <w:tcBorders>
              <w:bottom w:val="dashSmallGap" w:sz="4" w:space="0" w:color="auto"/>
              <w:right w:val="double" w:sz="4" w:space="0" w:color="FFFFFF" w:themeColor="background1"/>
            </w:tcBorders>
            <w:shd w:val="clear" w:color="auto" w:fill="008080"/>
          </w:tcPr>
          <w:p w14:paraId="45340A0E" w14:textId="55BDEE51" w:rsidR="008A5132" w:rsidRPr="00F8417F" w:rsidRDefault="00A50461" w:rsidP="00F8417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40A31">
              <w:rPr>
                <w:b/>
                <w:bCs/>
                <w:color w:val="FFFFFF" w:themeColor="background1"/>
              </w:rPr>
              <w:t>RESPECT</w:t>
            </w:r>
            <w:r w:rsidR="00F8417F">
              <w:rPr>
                <w:b/>
                <w:bCs/>
                <w:color w:val="FFFFFF" w:themeColor="background1"/>
              </w:rPr>
              <w:br/>
            </w:r>
            <w:r w:rsidR="00F8417F">
              <w:rPr>
                <w:color w:val="FFFFFF" w:themeColor="background1"/>
                <w:sz w:val="20"/>
                <w:szCs w:val="20"/>
              </w:rPr>
              <w:br/>
            </w:r>
            <w:r w:rsidR="008A5132" w:rsidRPr="00D14562">
              <w:rPr>
                <w:b/>
                <w:bCs/>
                <w:color w:val="FFFFFF" w:themeColor="background1"/>
                <w:sz w:val="20"/>
                <w:szCs w:val="20"/>
              </w:rPr>
              <w:t xml:space="preserve">Honouring a person’s choices, </w:t>
            </w:r>
            <w:r w:rsidR="00D14562" w:rsidRPr="00D14562">
              <w:rPr>
                <w:b/>
                <w:bCs/>
                <w:color w:val="FFFFFF" w:themeColor="background1"/>
                <w:sz w:val="20"/>
                <w:szCs w:val="20"/>
              </w:rPr>
              <w:t>needs and</w:t>
            </w:r>
            <w:r w:rsidR="008A5132" w:rsidRPr="00D14562">
              <w:rPr>
                <w:b/>
                <w:bCs/>
                <w:color w:val="FFFFFF" w:themeColor="background1"/>
                <w:sz w:val="20"/>
                <w:szCs w:val="20"/>
              </w:rPr>
              <w:t xml:space="preserve"> values</w:t>
            </w:r>
          </w:p>
        </w:tc>
        <w:tc>
          <w:tcPr>
            <w:tcW w:w="1731" w:type="dxa"/>
            <w:tcBorders>
              <w:left w:val="double" w:sz="4" w:space="0" w:color="FFFFFF" w:themeColor="background1"/>
              <w:bottom w:val="dashSmallGap" w:sz="4" w:space="0" w:color="auto"/>
              <w:right w:val="double" w:sz="4" w:space="0" w:color="FFFFFF" w:themeColor="background1"/>
            </w:tcBorders>
            <w:shd w:val="clear" w:color="auto" w:fill="008080"/>
          </w:tcPr>
          <w:p w14:paraId="7872A568" w14:textId="15840C50" w:rsidR="008A5132" w:rsidRPr="00F8417F" w:rsidRDefault="00A50461" w:rsidP="00F8417F">
            <w:pPr>
              <w:jc w:val="center"/>
              <w:rPr>
                <w:b/>
                <w:bCs/>
                <w:color w:val="FFFFFF" w:themeColor="background1"/>
              </w:rPr>
            </w:pPr>
            <w:r w:rsidRPr="00140A31">
              <w:rPr>
                <w:b/>
                <w:bCs/>
                <w:color w:val="FFFFFF" w:themeColor="background1"/>
              </w:rPr>
              <w:t>SAFETY</w:t>
            </w:r>
            <w:r w:rsidR="00F8417F">
              <w:rPr>
                <w:b/>
                <w:bCs/>
                <w:color w:val="FFFFFF" w:themeColor="background1"/>
              </w:rPr>
              <w:br/>
            </w:r>
            <w:r w:rsidR="00F8417F">
              <w:rPr>
                <w:color w:val="FFFFFF" w:themeColor="background1"/>
                <w:sz w:val="20"/>
                <w:szCs w:val="20"/>
              </w:rPr>
              <w:br/>
            </w:r>
            <w:r w:rsidR="008A5132" w:rsidRPr="00D14562">
              <w:rPr>
                <w:b/>
                <w:bCs/>
                <w:color w:val="FFFFFF" w:themeColor="background1"/>
                <w:sz w:val="20"/>
                <w:szCs w:val="20"/>
              </w:rPr>
              <w:t>Avoiding harm and fostering security</w:t>
            </w:r>
          </w:p>
        </w:tc>
        <w:tc>
          <w:tcPr>
            <w:tcW w:w="1676" w:type="dxa"/>
            <w:tcBorders>
              <w:left w:val="double" w:sz="4" w:space="0" w:color="FFFFFF" w:themeColor="background1"/>
              <w:bottom w:val="dashSmallGap" w:sz="4" w:space="0" w:color="auto"/>
              <w:right w:val="double" w:sz="4" w:space="0" w:color="FFFFFF" w:themeColor="background1"/>
            </w:tcBorders>
            <w:shd w:val="clear" w:color="auto" w:fill="008080"/>
          </w:tcPr>
          <w:p w14:paraId="61407D51" w14:textId="5BEA7371" w:rsidR="008A5132" w:rsidRPr="00F8417F" w:rsidRDefault="00A50461" w:rsidP="00F8417F">
            <w:pPr>
              <w:jc w:val="center"/>
              <w:rPr>
                <w:b/>
                <w:bCs/>
                <w:color w:val="FFFFFF" w:themeColor="background1"/>
              </w:rPr>
            </w:pPr>
            <w:r w:rsidRPr="00140A31">
              <w:rPr>
                <w:b/>
                <w:bCs/>
                <w:color w:val="FFFFFF" w:themeColor="background1"/>
              </w:rPr>
              <w:t>ACCESSIBILITY</w:t>
            </w:r>
            <w:r w:rsidR="00F8417F">
              <w:rPr>
                <w:b/>
                <w:bCs/>
                <w:color w:val="FFFFFF" w:themeColor="background1"/>
              </w:rPr>
              <w:br/>
            </w:r>
            <w:r w:rsidR="00F8417F">
              <w:rPr>
                <w:color w:val="FFFFFF" w:themeColor="background1"/>
                <w:sz w:val="20"/>
                <w:szCs w:val="20"/>
              </w:rPr>
              <w:br/>
            </w:r>
            <w:r w:rsidR="008A5132" w:rsidRPr="00D14562">
              <w:rPr>
                <w:b/>
                <w:bCs/>
                <w:color w:val="FFFFFF" w:themeColor="background1"/>
                <w:sz w:val="20"/>
                <w:szCs w:val="20"/>
              </w:rPr>
              <w:t>Ease with which health and wellness services are reached</w:t>
            </w:r>
          </w:p>
        </w:tc>
        <w:tc>
          <w:tcPr>
            <w:tcW w:w="1966" w:type="dxa"/>
            <w:tcBorders>
              <w:left w:val="double" w:sz="4" w:space="0" w:color="FFFFFF" w:themeColor="background1"/>
              <w:bottom w:val="dashSmallGap" w:sz="4" w:space="0" w:color="auto"/>
              <w:right w:val="double" w:sz="4" w:space="0" w:color="FFFFFF" w:themeColor="background1"/>
            </w:tcBorders>
            <w:shd w:val="clear" w:color="auto" w:fill="008080"/>
          </w:tcPr>
          <w:p w14:paraId="0214740E" w14:textId="79283F25" w:rsidR="008A5132" w:rsidRPr="00F8417F" w:rsidRDefault="00627DDC" w:rsidP="00F8417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2E21E" wp14:editId="7EC2DE40">
                      <wp:simplePos x="0" y="0"/>
                      <wp:positionH relativeFrom="column">
                        <wp:posOffset>-3279775</wp:posOffset>
                      </wp:positionH>
                      <wp:positionV relativeFrom="paragraph">
                        <wp:posOffset>1304502</wp:posOffset>
                      </wp:positionV>
                      <wp:extent cx="7518400" cy="237066"/>
                      <wp:effectExtent l="0" t="0" r="25400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8400" cy="2370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19EE47" w14:textId="7454CBB9" w:rsidR="00F8417F" w:rsidRPr="00F8417F" w:rsidRDefault="00F8417F" w:rsidP="00F8417F">
                                  <w:pPr>
                                    <w:ind w:left="2880" w:firstLine="72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8417F">
                                    <w:rPr>
                                      <w:b/>
                                      <w:bCs/>
                                    </w:rPr>
                                    <w:t>INDIVIDUAL PERSPECTIVE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  <w:t>SYSTEM PERSPECTIVE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2E21E" id="Rectangle 2" o:spid="_x0000_s1027" style="position:absolute;left:0;text-align:left;margin-left:-258.25pt;margin-top:102.7pt;width:592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" fillcolor="#a5a5a5 [3206]" strokecolor="#a5a5a5 [2092]" strokeweight="1pt">
                      <v:textbox>
                        <w:txbxContent>
                          <w:p w14:paraId="2919EE47" w14:textId="7454CBB9" w:rsidR="00F8417F" w:rsidRPr="00F8417F" w:rsidRDefault="00F8417F" w:rsidP="00F8417F">
                            <w:pPr>
                              <w:ind w:left="2880" w:firstLine="720"/>
                              <w:rPr>
                                <w:b/>
                                <w:bCs/>
                              </w:rPr>
                            </w:pPr>
                            <w:r w:rsidRPr="00F8417F">
                              <w:rPr>
                                <w:b/>
                                <w:bCs/>
                              </w:rPr>
                              <w:t>INDIVIDUAL PERSPECTIVE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SYSTEM PERSPECTIVE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0461" w:rsidRPr="00140A31">
              <w:rPr>
                <w:b/>
                <w:bCs/>
                <w:color w:val="FFFFFF" w:themeColor="background1"/>
              </w:rPr>
              <w:t>APPROPRIAT</w:t>
            </w:r>
            <w:r w:rsidR="00D14562">
              <w:rPr>
                <w:b/>
                <w:bCs/>
                <w:color w:val="FFFFFF" w:themeColor="background1"/>
              </w:rPr>
              <w:t>E</w:t>
            </w:r>
            <w:r w:rsidR="00A50461" w:rsidRPr="00140A31">
              <w:rPr>
                <w:b/>
                <w:bCs/>
                <w:color w:val="FFFFFF" w:themeColor="background1"/>
              </w:rPr>
              <w:t>NESS</w:t>
            </w:r>
            <w:r w:rsidR="00F8417F">
              <w:rPr>
                <w:b/>
                <w:bCs/>
                <w:color w:val="FFFFFF" w:themeColor="background1"/>
              </w:rPr>
              <w:br/>
            </w:r>
            <w:r w:rsidR="00F8417F">
              <w:rPr>
                <w:color w:val="FFFFFF" w:themeColor="background1"/>
                <w:sz w:val="20"/>
                <w:szCs w:val="20"/>
              </w:rPr>
              <w:br/>
            </w:r>
            <w:r w:rsidR="008A5132" w:rsidRPr="00D14562">
              <w:rPr>
                <w:b/>
                <w:bCs/>
                <w:color w:val="FFFFFF" w:themeColor="background1"/>
                <w:sz w:val="20"/>
                <w:szCs w:val="20"/>
              </w:rPr>
              <w:t>Care that is specific to a person’s or community’s context</w:t>
            </w:r>
          </w:p>
        </w:tc>
        <w:tc>
          <w:tcPr>
            <w:tcW w:w="1615" w:type="dxa"/>
            <w:tcBorders>
              <w:left w:val="double" w:sz="4" w:space="0" w:color="FFFFFF" w:themeColor="background1"/>
              <w:bottom w:val="dashSmallGap" w:sz="4" w:space="0" w:color="auto"/>
              <w:right w:val="double" w:sz="4" w:space="0" w:color="FFFFFF" w:themeColor="background1"/>
            </w:tcBorders>
            <w:shd w:val="clear" w:color="auto" w:fill="008080"/>
          </w:tcPr>
          <w:p w14:paraId="65B4F894" w14:textId="13C0CCB2" w:rsidR="008A5132" w:rsidRPr="00D14562" w:rsidRDefault="00A50461" w:rsidP="00F8417F">
            <w:pPr>
              <w:jc w:val="center"/>
              <w:rPr>
                <w:b/>
                <w:bCs/>
                <w:color w:val="FFFFFF" w:themeColor="background1"/>
              </w:rPr>
            </w:pPr>
            <w:r w:rsidRPr="00D14562">
              <w:rPr>
                <w:b/>
                <w:bCs/>
                <w:color w:val="FFFFFF" w:themeColor="background1"/>
              </w:rPr>
              <w:t>EFFECTIV</w:t>
            </w:r>
            <w:r w:rsidR="00D14562" w:rsidRPr="00D14562">
              <w:rPr>
                <w:b/>
                <w:bCs/>
                <w:color w:val="FFFFFF" w:themeColor="background1"/>
              </w:rPr>
              <w:t>E</w:t>
            </w:r>
            <w:r w:rsidRPr="00D14562">
              <w:rPr>
                <w:b/>
                <w:bCs/>
                <w:color w:val="FFFFFF" w:themeColor="background1"/>
              </w:rPr>
              <w:t>NES</w:t>
            </w:r>
            <w:r w:rsidR="00962D76" w:rsidRPr="00D14562">
              <w:rPr>
                <w:b/>
                <w:bCs/>
                <w:color w:val="FFFFFF" w:themeColor="background1"/>
              </w:rPr>
              <w:t>S</w:t>
            </w:r>
            <w:r w:rsidR="00F8417F" w:rsidRPr="00D14562">
              <w:rPr>
                <w:b/>
                <w:bCs/>
                <w:color w:val="FFFFFF" w:themeColor="background1"/>
              </w:rPr>
              <w:br/>
            </w:r>
            <w:r w:rsidR="00F8417F" w:rsidRPr="00D14562">
              <w:rPr>
                <w:b/>
                <w:bCs/>
                <w:color w:val="FFFFFF" w:themeColor="background1"/>
                <w:sz w:val="20"/>
                <w:szCs w:val="20"/>
              </w:rPr>
              <w:br/>
            </w:r>
            <w:r w:rsidR="008A5132" w:rsidRPr="00D14562">
              <w:rPr>
                <w:b/>
                <w:bCs/>
                <w:color w:val="FFFFFF" w:themeColor="background1"/>
                <w:sz w:val="20"/>
                <w:szCs w:val="20"/>
              </w:rPr>
              <w:t>Care that is known to achieve intended outcomes</w:t>
            </w:r>
          </w:p>
        </w:tc>
        <w:tc>
          <w:tcPr>
            <w:tcW w:w="1506" w:type="dxa"/>
            <w:tcBorders>
              <w:left w:val="double" w:sz="4" w:space="0" w:color="FFFFFF" w:themeColor="background1"/>
              <w:bottom w:val="dashSmallGap" w:sz="4" w:space="0" w:color="auto"/>
              <w:right w:val="double" w:sz="4" w:space="0" w:color="FFFFFF" w:themeColor="background1"/>
            </w:tcBorders>
            <w:shd w:val="clear" w:color="auto" w:fill="008080"/>
          </w:tcPr>
          <w:p w14:paraId="545A3131" w14:textId="77777777" w:rsidR="00D14562" w:rsidRDefault="00A50461" w:rsidP="00F8417F">
            <w:pPr>
              <w:jc w:val="center"/>
              <w:rPr>
                <w:b/>
                <w:bCs/>
                <w:color w:val="FFFFFF" w:themeColor="background1"/>
              </w:rPr>
            </w:pPr>
            <w:r w:rsidRPr="00140A31">
              <w:rPr>
                <w:b/>
                <w:bCs/>
                <w:color w:val="FFFFFF" w:themeColor="background1"/>
              </w:rPr>
              <w:t>EQUITY</w:t>
            </w:r>
          </w:p>
          <w:p w14:paraId="6AB12826" w14:textId="098F2A66" w:rsidR="008A5132" w:rsidRPr="00F8417F" w:rsidRDefault="008A5132" w:rsidP="00F8417F">
            <w:pPr>
              <w:jc w:val="center"/>
              <w:rPr>
                <w:b/>
                <w:bCs/>
                <w:color w:val="FFFFFF" w:themeColor="background1"/>
              </w:rPr>
            </w:pPr>
            <w:r w:rsidRPr="00D14562">
              <w:rPr>
                <w:b/>
                <w:bCs/>
                <w:color w:val="FFFFFF" w:themeColor="background1"/>
                <w:sz w:val="20"/>
                <w:szCs w:val="20"/>
              </w:rPr>
              <w:t>Fair distribution of services and benefits according to pop</w:t>
            </w:r>
            <w:r w:rsidR="00D14562" w:rsidRPr="00D14562">
              <w:rPr>
                <w:b/>
                <w:bCs/>
                <w:color w:val="FFFFFF" w:themeColor="background1"/>
                <w:sz w:val="20"/>
                <w:szCs w:val="20"/>
              </w:rPr>
              <w:t>ulation</w:t>
            </w:r>
            <w:r w:rsidRPr="008A5132">
              <w:rPr>
                <w:color w:val="FFFFFF" w:themeColor="background1"/>
                <w:sz w:val="20"/>
                <w:szCs w:val="20"/>
              </w:rPr>
              <w:t xml:space="preserve"> needs</w:t>
            </w:r>
          </w:p>
        </w:tc>
        <w:tc>
          <w:tcPr>
            <w:tcW w:w="1737" w:type="dxa"/>
            <w:tcBorders>
              <w:left w:val="double" w:sz="4" w:space="0" w:color="FFFFFF" w:themeColor="background1"/>
              <w:bottom w:val="dashSmallGap" w:sz="4" w:space="0" w:color="auto"/>
            </w:tcBorders>
            <w:shd w:val="clear" w:color="auto" w:fill="008080"/>
          </w:tcPr>
          <w:p w14:paraId="0554A79A" w14:textId="4E8FAE8D" w:rsidR="008A5132" w:rsidRPr="00F8417F" w:rsidRDefault="00A50461" w:rsidP="00F8417F">
            <w:pPr>
              <w:jc w:val="center"/>
              <w:rPr>
                <w:b/>
                <w:bCs/>
                <w:color w:val="FFFFFF" w:themeColor="background1"/>
              </w:rPr>
            </w:pPr>
            <w:r w:rsidRPr="00140A31">
              <w:rPr>
                <w:b/>
                <w:bCs/>
                <w:color w:val="FFFFFF" w:themeColor="background1"/>
              </w:rPr>
              <w:t>EFFICIENCY</w:t>
            </w:r>
            <w:r w:rsidR="00F8417F">
              <w:rPr>
                <w:b/>
                <w:bCs/>
                <w:color w:val="FFFFFF" w:themeColor="background1"/>
              </w:rPr>
              <w:br/>
            </w:r>
            <w:r w:rsidR="00F8417F">
              <w:rPr>
                <w:color w:val="FFFFFF" w:themeColor="background1"/>
                <w:sz w:val="20"/>
                <w:szCs w:val="20"/>
              </w:rPr>
              <w:br/>
            </w:r>
            <w:r w:rsidR="008A5132" w:rsidRPr="00D14562">
              <w:rPr>
                <w:b/>
                <w:bCs/>
                <w:color w:val="FFFFFF" w:themeColor="background1"/>
                <w:sz w:val="20"/>
                <w:szCs w:val="20"/>
              </w:rPr>
              <w:t>Optimal and sustainable use of resources to yield maximum value</w:t>
            </w:r>
          </w:p>
        </w:tc>
      </w:tr>
      <w:tr w:rsidR="00F8417F" w14:paraId="5A541F25" w14:textId="77777777" w:rsidTr="00D14562">
        <w:trPr>
          <w:cantSplit/>
          <w:trHeight w:val="1984"/>
        </w:trPr>
        <w:tc>
          <w:tcPr>
            <w:tcW w:w="2413" w:type="dxa"/>
            <w:tcBorders>
              <w:bottom w:val="double" w:sz="4" w:space="0" w:color="FFFFFF" w:themeColor="background1"/>
              <w:right w:val="single" w:sz="4" w:space="0" w:color="auto"/>
            </w:tcBorders>
            <w:shd w:val="clear" w:color="auto" w:fill="888888"/>
            <w:vAlign w:val="bottom"/>
          </w:tcPr>
          <w:p w14:paraId="575E3888" w14:textId="77777777" w:rsidR="00D14562" w:rsidRDefault="00D14562" w:rsidP="002E24E5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5FC322F3" w14:textId="38595D54" w:rsidR="002E24E5" w:rsidRDefault="00C41492" w:rsidP="002E24E5">
            <w:pPr>
              <w:jc w:val="center"/>
              <w:rPr>
                <w:b/>
                <w:bCs/>
                <w:color w:val="FFFFFF" w:themeColor="background1"/>
              </w:rPr>
            </w:pPr>
            <w:r w:rsidRPr="002E24E5">
              <w:rPr>
                <w:b/>
                <w:bCs/>
                <w:color w:val="FFFFFF" w:themeColor="background1"/>
              </w:rPr>
              <w:t xml:space="preserve">OPTIMIZING THE </w:t>
            </w:r>
            <w:r w:rsidRPr="002E24E5">
              <w:rPr>
                <w:b/>
                <w:bCs/>
                <w:color w:val="FFFFFF" w:themeColor="background1"/>
              </w:rPr>
              <w:br/>
              <w:t>EARLY YEARS</w:t>
            </w:r>
          </w:p>
          <w:p w14:paraId="1F9E1408" w14:textId="2F8D0A4A" w:rsidR="00A51C7C" w:rsidRPr="002E24E5" w:rsidRDefault="00A51C7C" w:rsidP="002E24E5">
            <w:pPr>
              <w:jc w:val="center"/>
              <w:rPr>
                <w:b/>
                <w:bCs/>
                <w:color w:val="FFFFFF" w:themeColor="background1"/>
              </w:rPr>
            </w:pPr>
            <w:r w:rsidRPr="002E24E5">
              <w:rPr>
                <w:b/>
                <w:bCs/>
                <w:color w:val="FFFFFF" w:themeColor="background1"/>
              </w:rPr>
              <w:t xml:space="preserve">Advancing early development and </w:t>
            </w:r>
            <w:r w:rsidR="00D14562">
              <w:rPr>
                <w:b/>
                <w:bCs/>
                <w:color w:val="FFFFFF" w:themeColor="background1"/>
              </w:rPr>
              <w:t>maternal</w:t>
            </w:r>
            <w:r w:rsidRPr="002E24E5">
              <w:rPr>
                <w:b/>
                <w:bCs/>
                <w:color w:val="FFFFFF" w:themeColor="background1"/>
              </w:rPr>
              <w:t xml:space="preserve"> healt</w:t>
            </w:r>
            <w:r w:rsidR="002E24E5" w:rsidRPr="002E24E5">
              <w:rPr>
                <w:b/>
                <w:bCs/>
                <w:color w:val="FFFFFF" w:themeColor="background1"/>
              </w:rPr>
              <w:t>h</w:t>
            </w:r>
            <w:r w:rsidR="00D14562">
              <w:rPr>
                <w:b/>
                <w:bCs/>
                <w:color w:val="FFFFFF" w:themeColor="background1"/>
              </w:rPr>
              <w:t xml:space="preserve"> and wellness</w:t>
            </w:r>
          </w:p>
        </w:tc>
        <w:tc>
          <w:tcPr>
            <w:tcW w:w="16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110068" w14:textId="77777777" w:rsidR="00C41492" w:rsidRDefault="00C41492" w:rsidP="000B605D">
            <w:pPr>
              <w:jc w:val="distribute"/>
            </w:pPr>
          </w:p>
          <w:p w14:paraId="4D9FABB4" w14:textId="77777777" w:rsidR="00C41492" w:rsidRDefault="00C41492" w:rsidP="000B605D">
            <w:pPr>
              <w:jc w:val="distribute"/>
            </w:pPr>
          </w:p>
          <w:p w14:paraId="0E732BE2" w14:textId="4F496475" w:rsidR="00C41492" w:rsidRDefault="00C41492" w:rsidP="000B605D">
            <w:pPr>
              <w:jc w:val="distribute"/>
            </w:pP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6740AF" w14:textId="77777777" w:rsidR="00C41492" w:rsidRDefault="00C41492" w:rsidP="000B605D">
            <w:pPr>
              <w:jc w:val="distribute"/>
            </w:pPr>
          </w:p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2973A2" w14:textId="77777777" w:rsidR="00C41492" w:rsidRDefault="00C41492" w:rsidP="000B605D">
            <w:pPr>
              <w:jc w:val="distribute"/>
            </w:pPr>
          </w:p>
        </w:tc>
        <w:tc>
          <w:tcPr>
            <w:tcW w:w="19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45E3A5" w14:textId="77777777" w:rsidR="00C41492" w:rsidRDefault="00C41492" w:rsidP="000B605D">
            <w:pPr>
              <w:jc w:val="distribute"/>
            </w:pPr>
          </w:p>
        </w:tc>
        <w:tc>
          <w:tcPr>
            <w:tcW w:w="1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3B09F4" w14:textId="77777777" w:rsidR="00C41492" w:rsidRDefault="00C41492" w:rsidP="000B605D">
            <w:pPr>
              <w:jc w:val="distribute"/>
            </w:pPr>
          </w:p>
        </w:tc>
        <w:tc>
          <w:tcPr>
            <w:tcW w:w="1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F9CDC1" w14:textId="77777777" w:rsidR="00C41492" w:rsidRDefault="00C41492" w:rsidP="000B605D">
            <w:pPr>
              <w:jc w:val="distribute"/>
            </w:pPr>
          </w:p>
        </w:tc>
        <w:tc>
          <w:tcPr>
            <w:tcW w:w="1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571F2E" w14:textId="77777777" w:rsidR="00C41492" w:rsidRDefault="00C41492" w:rsidP="000B605D">
            <w:pPr>
              <w:jc w:val="distribute"/>
            </w:pPr>
          </w:p>
        </w:tc>
      </w:tr>
      <w:tr w:rsidR="00F8417F" w14:paraId="06AF99A9" w14:textId="77777777" w:rsidTr="00D14562">
        <w:trPr>
          <w:trHeight w:val="1899"/>
        </w:trPr>
        <w:tc>
          <w:tcPr>
            <w:tcW w:w="2413" w:type="dxa"/>
            <w:tcBorders>
              <w:top w:val="double" w:sz="4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  <w:shd w:val="clear" w:color="auto" w:fill="888888"/>
          </w:tcPr>
          <w:p w14:paraId="38A101B4" w14:textId="77777777" w:rsidR="002E24E5" w:rsidRDefault="002E24E5" w:rsidP="002E24E5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31DF3112" w14:textId="5A6A3C88" w:rsidR="002E24E5" w:rsidRDefault="00C41492" w:rsidP="002E24E5">
            <w:pPr>
              <w:jc w:val="center"/>
              <w:rPr>
                <w:b/>
                <w:bCs/>
                <w:color w:val="FFFFFF" w:themeColor="background1"/>
              </w:rPr>
            </w:pPr>
            <w:r w:rsidRPr="002E24E5">
              <w:rPr>
                <w:b/>
                <w:bCs/>
                <w:color w:val="FFFFFF" w:themeColor="background1"/>
              </w:rPr>
              <w:t>STRENGTHENING HEALTH &amp; WELLNESS</w:t>
            </w:r>
          </w:p>
          <w:p w14:paraId="1E024E50" w14:textId="00E98313" w:rsidR="00A51C7C" w:rsidRPr="002E24E5" w:rsidRDefault="00A51C7C" w:rsidP="002E24E5">
            <w:pPr>
              <w:jc w:val="center"/>
              <w:rPr>
                <w:b/>
                <w:bCs/>
              </w:rPr>
            </w:pPr>
            <w:r w:rsidRPr="002E24E5">
              <w:rPr>
                <w:b/>
                <w:bCs/>
                <w:color w:val="FFFFFF" w:themeColor="background1"/>
              </w:rPr>
              <w:t xml:space="preserve">Promoting well-being and preventing </w:t>
            </w:r>
            <w:r w:rsidR="00996E5A">
              <w:rPr>
                <w:b/>
                <w:bCs/>
                <w:color w:val="FFFFFF" w:themeColor="background1"/>
              </w:rPr>
              <w:t xml:space="preserve">injury, </w:t>
            </w:r>
            <w:r w:rsidRPr="002E24E5">
              <w:rPr>
                <w:b/>
                <w:bCs/>
                <w:color w:val="FFFFFF" w:themeColor="background1"/>
              </w:rPr>
              <w:t xml:space="preserve">illness and disability </w:t>
            </w:r>
          </w:p>
        </w:tc>
        <w:tc>
          <w:tcPr>
            <w:tcW w:w="16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72F37E" w14:textId="77777777" w:rsidR="00C41492" w:rsidRDefault="00C41492" w:rsidP="000B605D">
            <w:pPr>
              <w:jc w:val="distribute"/>
            </w:pPr>
          </w:p>
          <w:p w14:paraId="4BDE299C" w14:textId="77777777" w:rsidR="00C41492" w:rsidRDefault="00C41492" w:rsidP="000B605D">
            <w:pPr>
              <w:jc w:val="distribute"/>
            </w:pPr>
          </w:p>
          <w:p w14:paraId="59831A18" w14:textId="36F40E87" w:rsidR="00C41492" w:rsidRDefault="00C41492" w:rsidP="000B605D">
            <w:pPr>
              <w:jc w:val="distribute"/>
            </w:pP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8CEC0E" w14:textId="77777777" w:rsidR="00C41492" w:rsidRDefault="00C41492" w:rsidP="000B605D">
            <w:pPr>
              <w:jc w:val="distribute"/>
            </w:pPr>
          </w:p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4886B0" w14:textId="77777777" w:rsidR="00C41492" w:rsidRDefault="00C41492" w:rsidP="000B605D">
            <w:pPr>
              <w:jc w:val="distribute"/>
            </w:pPr>
          </w:p>
        </w:tc>
        <w:tc>
          <w:tcPr>
            <w:tcW w:w="19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63F138" w14:textId="77777777" w:rsidR="00C41492" w:rsidRDefault="00C41492" w:rsidP="000B605D">
            <w:pPr>
              <w:jc w:val="distribute"/>
            </w:pPr>
          </w:p>
        </w:tc>
        <w:tc>
          <w:tcPr>
            <w:tcW w:w="1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29BEAC" w14:textId="77777777" w:rsidR="00C41492" w:rsidRDefault="00C41492" w:rsidP="000B605D">
            <w:pPr>
              <w:jc w:val="distribute"/>
            </w:pPr>
          </w:p>
        </w:tc>
        <w:tc>
          <w:tcPr>
            <w:tcW w:w="1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849158" w14:textId="77777777" w:rsidR="00C41492" w:rsidRDefault="00C41492" w:rsidP="000B605D">
            <w:pPr>
              <w:jc w:val="distribute"/>
            </w:pPr>
          </w:p>
        </w:tc>
        <w:tc>
          <w:tcPr>
            <w:tcW w:w="1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C8B409" w14:textId="77777777" w:rsidR="00C41492" w:rsidRDefault="00C41492" w:rsidP="000B605D">
            <w:pPr>
              <w:jc w:val="distribute"/>
            </w:pPr>
          </w:p>
        </w:tc>
      </w:tr>
      <w:tr w:rsidR="00F8417F" w14:paraId="6C9FAA34" w14:textId="77777777" w:rsidTr="00D14562">
        <w:trPr>
          <w:trHeight w:val="1899"/>
        </w:trPr>
        <w:tc>
          <w:tcPr>
            <w:tcW w:w="2413" w:type="dxa"/>
            <w:tcBorders>
              <w:top w:val="single" w:sz="12" w:space="0" w:color="FFFFFF" w:themeColor="background1"/>
              <w:left w:val="nil"/>
              <w:right w:val="single" w:sz="4" w:space="0" w:color="auto"/>
            </w:tcBorders>
            <w:shd w:val="clear" w:color="auto" w:fill="888888"/>
          </w:tcPr>
          <w:p w14:paraId="7143246D" w14:textId="77777777" w:rsidR="002E24E5" w:rsidRPr="002E24E5" w:rsidRDefault="002E24E5" w:rsidP="000B605D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3AF2DAAC" w14:textId="77777777" w:rsidR="002E24E5" w:rsidRPr="002E24E5" w:rsidRDefault="00C41492" w:rsidP="000B605D">
            <w:pPr>
              <w:jc w:val="center"/>
              <w:rPr>
                <w:b/>
                <w:bCs/>
                <w:color w:val="FFFFFF" w:themeColor="background1"/>
              </w:rPr>
            </w:pPr>
            <w:r w:rsidRPr="002E24E5">
              <w:rPr>
                <w:b/>
                <w:bCs/>
                <w:color w:val="FFFFFF" w:themeColor="background1"/>
              </w:rPr>
              <w:t xml:space="preserve">RETURNING TO </w:t>
            </w:r>
            <w:r w:rsidRPr="002E24E5">
              <w:rPr>
                <w:b/>
                <w:bCs/>
                <w:color w:val="FFFFFF" w:themeColor="background1"/>
              </w:rPr>
              <w:br/>
              <w:t>HEALTH &amp; WELLNESS</w:t>
            </w:r>
          </w:p>
          <w:p w14:paraId="0C99BCE2" w14:textId="49B835C0" w:rsidR="00A51C7C" w:rsidRPr="002E24E5" w:rsidRDefault="000B605D" w:rsidP="000B605D">
            <w:pPr>
              <w:jc w:val="center"/>
              <w:rPr>
                <w:b/>
                <w:bCs/>
              </w:rPr>
            </w:pPr>
            <w:r w:rsidRPr="002E24E5">
              <w:rPr>
                <w:b/>
                <w:bCs/>
                <w:color w:val="FFFFFF" w:themeColor="background1"/>
              </w:rPr>
              <w:t xml:space="preserve">Getting better when faced with acute illness or injury </w:t>
            </w:r>
          </w:p>
        </w:tc>
        <w:tc>
          <w:tcPr>
            <w:tcW w:w="1677" w:type="dxa"/>
            <w:tcBorders>
              <w:top w:val="dashSmallGap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14:paraId="02DE0A2F" w14:textId="77777777" w:rsidR="00C41492" w:rsidRDefault="00C41492"/>
          <w:p w14:paraId="0087F1F0" w14:textId="77777777" w:rsidR="00C41492" w:rsidRDefault="00C41492"/>
          <w:p w14:paraId="00EFEE84" w14:textId="1B394E92" w:rsidR="00C41492" w:rsidRDefault="00C41492"/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0F9DEB37" w14:textId="77777777" w:rsidR="00C41492" w:rsidRDefault="00C41492"/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855455E" w14:textId="77777777" w:rsidR="00C41492" w:rsidRDefault="00C41492"/>
        </w:tc>
        <w:tc>
          <w:tcPr>
            <w:tcW w:w="196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A5308D1" w14:textId="77777777" w:rsidR="00C41492" w:rsidRDefault="00C41492"/>
        </w:tc>
        <w:tc>
          <w:tcPr>
            <w:tcW w:w="161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E861E08" w14:textId="77777777" w:rsidR="00C41492" w:rsidRDefault="00C41492"/>
        </w:tc>
        <w:tc>
          <w:tcPr>
            <w:tcW w:w="150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A3AE629" w14:textId="77777777" w:rsidR="00C41492" w:rsidRDefault="00C41492"/>
        </w:tc>
        <w:tc>
          <w:tcPr>
            <w:tcW w:w="1737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09C70C9" w14:textId="77777777" w:rsidR="00C41492" w:rsidRDefault="00C41492"/>
        </w:tc>
      </w:tr>
      <w:tr w:rsidR="00F8417F" w14:paraId="65B8DC7E" w14:textId="77777777" w:rsidTr="00D14562">
        <w:trPr>
          <w:trHeight w:val="1899"/>
        </w:trPr>
        <w:tc>
          <w:tcPr>
            <w:tcW w:w="2413" w:type="dxa"/>
            <w:tcBorders>
              <w:top w:val="dashSmallGap" w:sz="4" w:space="0" w:color="auto"/>
              <w:bottom w:val="double" w:sz="4" w:space="0" w:color="FFFFFF" w:themeColor="background1"/>
              <w:right w:val="single" w:sz="4" w:space="0" w:color="auto"/>
            </w:tcBorders>
            <w:shd w:val="clear" w:color="auto" w:fill="888888"/>
          </w:tcPr>
          <w:p w14:paraId="7D6ABCB8" w14:textId="77777777" w:rsidR="008A5132" w:rsidRDefault="008A5132" w:rsidP="008A5132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26A36C35" w14:textId="1EB76A03" w:rsidR="008A5132" w:rsidRDefault="00C41492" w:rsidP="008A5132">
            <w:pPr>
              <w:jc w:val="center"/>
              <w:rPr>
                <w:b/>
                <w:bCs/>
                <w:color w:val="FFFFFF" w:themeColor="background1"/>
              </w:rPr>
            </w:pPr>
            <w:r w:rsidRPr="002E24E5">
              <w:rPr>
                <w:b/>
                <w:bCs/>
                <w:color w:val="FFFFFF" w:themeColor="background1"/>
              </w:rPr>
              <w:t xml:space="preserve">LIVING WITH ILLNESS </w:t>
            </w:r>
            <w:r w:rsidRPr="002E24E5">
              <w:rPr>
                <w:b/>
                <w:bCs/>
                <w:color w:val="FFFFFF" w:themeColor="background1"/>
              </w:rPr>
              <w:br/>
              <w:t>OR DISABILITY</w:t>
            </w:r>
          </w:p>
          <w:p w14:paraId="6C3EC8BA" w14:textId="639D5A70" w:rsidR="00C41492" w:rsidRDefault="000B605D" w:rsidP="008A5132">
            <w:pPr>
              <w:jc w:val="center"/>
            </w:pPr>
            <w:r w:rsidRPr="002E24E5">
              <w:rPr>
                <w:b/>
                <w:bCs/>
                <w:color w:val="FFFFFF" w:themeColor="background1"/>
              </w:rPr>
              <w:t>Care and support for living with chronic illness and/or disability</w:t>
            </w:r>
          </w:p>
        </w:tc>
        <w:tc>
          <w:tcPr>
            <w:tcW w:w="16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D88DFD" w14:textId="77777777" w:rsidR="00C41492" w:rsidRDefault="00C41492"/>
          <w:p w14:paraId="379AE433" w14:textId="77777777" w:rsidR="00C41492" w:rsidRDefault="00C41492"/>
          <w:p w14:paraId="3FA7830D" w14:textId="07CBFC4E" w:rsidR="00C41492" w:rsidRDefault="00C41492"/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5B70C0" w14:textId="77777777" w:rsidR="00C41492" w:rsidRDefault="00C41492"/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01463A" w14:textId="77777777" w:rsidR="00C41492" w:rsidRDefault="00C41492"/>
        </w:tc>
        <w:tc>
          <w:tcPr>
            <w:tcW w:w="19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EFD5B1" w14:textId="77777777" w:rsidR="00C41492" w:rsidRDefault="00C41492"/>
        </w:tc>
        <w:tc>
          <w:tcPr>
            <w:tcW w:w="1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E5D119" w14:textId="77777777" w:rsidR="00C41492" w:rsidRDefault="00C41492"/>
        </w:tc>
        <w:tc>
          <w:tcPr>
            <w:tcW w:w="1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939835" w14:textId="77777777" w:rsidR="00C41492" w:rsidRDefault="00C41492"/>
        </w:tc>
        <w:tc>
          <w:tcPr>
            <w:tcW w:w="1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42E0DB" w14:textId="77777777" w:rsidR="00C41492" w:rsidRDefault="00C41492"/>
        </w:tc>
      </w:tr>
      <w:tr w:rsidR="00F8417F" w14:paraId="2FDE0B89" w14:textId="77777777" w:rsidTr="00D14562">
        <w:trPr>
          <w:trHeight w:val="1531"/>
        </w:trPr>
        <w:tc>
          <w:tcPr>
            <w:tcW w:w="2413" w:type="dxa"/>
            <w:tcBorders>
              <w:top w:val="double" w:sz="4" w:space="0" w:color="FFFFFF" w:themeColor="background1"/>
              <w:right w:val="single" w:sz="4" w:space="0" w:color="auto"/>
            </w:tcBorders>
            <w:shd w:val="clear" w:color="auto" w:fill="888888"/>
          </w:tcPr>
          <w:p w14:paraId="5369D905" w14:textId="77777777" w:rsidR="008A5132" w:rsidRDefault="008A5132" w:rsidP="008A5132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58AF7D70" w14:textId="5F6C28E6" w:rsidR="008A5132" w:rsidRDefault="00C41492" w:rsidP="008A5132">
            <w:pPr>
              <w:jc w:val="center"/>
              <w:rPr>
                <w:b/>
                <w:bCs/>
                <w:color w:val="FFFFFF" w:themeColor="background1"/>
              </w:rPr>
            </w:pPr>
            <w:r w:rsidRPr="008A5132">
              <w:rPr>
                <w:b/>
                <w:bCs/>
                <w:color w:val="FFFFFF" w:themeColor="background1"/>
              </w:rPr>
              <w:t>COPING WITH TRANSITION FROM LIFE</w:t>
            </w:r>
          </w:p>
          <w:p w14:paraId="25FB4B46" w14:textId="7645392D" w:rsidR="00C41492" w:rsidRPr="008A5132" w:rsidRDefault="000B605D" w:rsidP="008A54C6">
            <w:pPr>
              <w:jc w:val="center"/>
              <w:rPr>
                <w:b/>
                <w:bCs/>
                <w:color w:val="FFFFFF" w:themeColor="background1"/>
              </w:rPr>
            </w:pPr>
            <w:r w:rsidRPr="008A5132">
              <w:rPr>
                <w:b/>
                <w:bCs/>
                <w:color w:val="FFFFFF" w:themeColor="background1"/>
              </w:rPr>
              <w:t>Planning, care and support for life-limiting illness and bereavement</w:t>
            </w:r>
            <w:r w:rsidRPr="008A5132">
              <w:rPr>
                <w:color w:val="FFFFFF" w:themeColor="background1"/>
              </w:rPr>
              <w:t xml:space="preserve"> </w:t>
            </w:r>
          </w:p>
        </w:tc>
        <w:tc>
          <w:tcPr>
            <w:tcW w:w="1677" w:type="dxa"/>
            <w:tcBorders>
              <w:top w:val="dashSmallGap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14:paraId="19154A23" w14:textId="77777777" w:rsidR="00C41492" w:rsidRDefault="00C41492"/>
          <w:p w14:paraId="3AEC6151" w14:textId="77777777" w:rsidR="00C41492" w:rsidRDefault="00C41492"/>
          <w:p w14:paraId="34838603" w14:textId="195E3612" w:rsidR="00C41492" w:rsidRDefault="00C41492"/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4B8E2CE" w14:textId="77777777" w:rsidR="00C41492" w:rsidRDefault="00C41492"/>
        </w:tc>
        <w:tc>
          <w:tcPr>
            <w:tcW w:w="167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3E1B7C7" w14:textId="77777777" w:rsidR="00C41492" w:rsidRDefault="00C41492"/>
        </w:tc>
        <w:tc>
          <w:tcPr>
            <w:tcW w:w="196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755416F2" w14:textId="77777777" w:rsidR="00C41492" w:rsidRDefault="00C41492"/>
        </w:tc>
        <w:tc>
          <w:tcPr>
            <w:tcW w:w="161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60130F5" w14:textId="77777777" w:rsidR="00C41492" w:rsidRDefault="00C41492"/>
        </w:tc>
        <w:tc>
          <w:tcPr>
            <w:tcW w:w="150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6C00855" w14:textId="77777777" w:rsidR="00C41492" w:rsidRDefault="00C41492"/>
        </w:tc>
        <w:tc>
          <w:tcPr>
            <w:tcW w:w="1737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700CA335" w14:textId="77777777" w:rsidR="00C41492" w:rsidRDefault="00C41492"/>
        </w:tc>
      </w:tr>
    </w:tbl>
    <w:p w14:paraId="7BC11088" w14:textId="77777777" w:rsidR="006201C2" w:rsidRDefault="00FD66BA" w:rsidP="006201C2">
      <w:pPr>
        <w:rPr>
          <w:rFonts w:eastAsia="Times New Roman" w:cstheme="minorHAnsi"/>
          <w:sz w:val="24"/>
          <w:szCs w:val="24"/>
          <w:lang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31B49" wp14:editId="7FCBCA8B">
                <wp:simplePos x="0" y="0"/>
                <wp:positionH relativeFrom="column">
                  <wp:posOffset>-279647</wp:posOffset>
                </wp:positionH>
                <wp:positionV relativeFrom="paragraph">
                  <wp:posOffset>-3464596</wp:posOffset>
                </wp:positionV>
                <wp:extent cx="390618" cy="3506680"/>
                <wp:effectExtent l="0" t="0" r="2857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18" cy="3506680"/>
                        </a:xfrm>
                        <a:prstGeom prst="rect">
                          <a:avLst/>
                        </a:prstGeom>
                        <a:solidFill>
                          <a:srgbClr val="C4C224"/>
                        </a:solidFill>
                        <a:ln>
                          <a:solidFill>
                            <a:srgbClr val="C4C2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47AD0" id="Rectangle 12" o:spid="_x0000_s1026" style="position:absolute;margin-left:-22pt;margin-top:-272.8pt;width:30.75pt;height:27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" fillcolor="#c4c224" strokecolor="#c4c222" strokeweight="1pt"/>
            </w:pict>
          </mc:Fallback>
        </mc:AlternateContent>
      </w:r>
    </w:p>
    <w:p w14:paraId="752E1293" w14:textId="06F4E34F" w:rsidR="006201C2" w:rsidRPr="006201C2" w:rsidRDefault="006201C2" w:rsidP="00D14562">
      <w:pPr>
        <w:jc w:val="center"/>
        <w:rPr>
          <w:i/>
          <w:iCs/>
        </w:rPr>
      </w:pPr>
      <w:r w:rsidRPr="006201C2">
        <w:rPr>
          <w:rFonts w:eastAsia="Times New Roman" w:cstheme="minorHAnsi"/>
          <w:i/>
          <w:iCs/>
          <w:sz w:val="24"/>
          <w:szCs w:val="24"/>
          <w:lang w:eastAsia="en-CA"/>
        </w:rPr>
        <w:t>BC Patient Safety &amp; Quality Council. BC Health Quality Matrix [Internet]. 2020. Available from: https://bcpsqc.ca/matrix</w:t>
      </w:r>
    </w:p>
    <w:p w14:paraId="5190DA98" w14:textId="78567CFB" w:rsidR="008A54C6" w:rsidRDefault="008A54C6" w:rsidP="00D14562">
      <w:pPr>
        <w:jc w:val="center"/>
      </w:pPr>
    </w:p>
    <w:p w14:paraId="65EF3173" w14:textId="244903F6" w:rsidR="008A54C6" w:rsidRDefault="008A54C6" w:rsidP="00D14562">
      <w:pPr>
        <w:jc w:val="center"/>
      </w:pPr>
    </w:p>
    <w:p w14:paraId="2029BF86" w14:textId="1210FEED" w:rsidR="008A54C6" w:rsidRDefault="008A54C6"/>
    <w:p w14:paraId="688682EA" w14:textId="0B5942F9" w:rsidR="008A54C6" w:rsidRDefault="008A54C6"/>
    <w:p w14:paraId="7A6AF683" w14:textId="747FF84C" w:rsidR="008A54C6" w:rsidRDefault="008A54C6"/>
    <w:p w14:paraId="6C656D6C" w14:textId="0A23C525" w:rsidR="008A54C6" w:rsidRDefault="008A54C6"/>
    <w:p w14:paraId="194EC821" w14:textId="7E60497D" w:rsidR="008A54C6" w:rsidRDefault="008A54C6"/>
    <w:p w14:paraId="4EF046C2" w14:textId="72D74E2D" w:rsidR="008A54C6" w:rsidRDefault="008A54C6"/>
    <w:p w14:paraId="48DEFC0C" w14:textId="2D78412F" w:rsidR="008A54C6" w:rsidRDefault="008A54C6"/>
    <w:p w14:paraId="79698655" w14:textId="6053580C" w:rsidR="008A54C6" w:rsidRDefault="008A54C6"/>
    <w:p w14:paraId="7517CD9E" w14:textId="1B93016F" w:rsidR="008A54C6" w:rsidRDefault="008A54C6"/>
    <w:sectPr w:rsidR="008A54C6" w:rsidSect="00C4149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E9"/>
    <w:rsid w:val="000B605D"/>
    <w:rsid w:val="00140A31"/>
    <w:rsid w:val="002537E9"/>
    <w:rsid w:val="002618A3"/>
    <w:rsid w:val="002E24E5"/>
    <w:rsid w:val="006201C2"/>
    <w:rsid w:val="00627DDC"/>
    <w:rsid w:val="00763D0E"/>
    <w:rsid w:val="00784B8C"/>
    <w:rsid w:val="007E1B13"/>
    <w:rsid w:val="008A5132"/>
    <w:rsid w:val="008A54C6"/>
    <w:rsid w:val="00962D76"/>
    <w:rsid w:val="00963455"/>
    <w:rsid w:val="00996E5A"/>
    <w:rsid w:val="00A50461"/>
    <w:rsid w:val="00A51C7C"/>
    <w:rsid w:val="00A611C5"/>
    <w:rsid w:val="00BB73EF"/>
    <w:rsid w:val="00C41492"/>
    <w:rsid w:val="00C80599"/>
    <w:rsid w:val="00D14562"/>
    <w:rsid w:val="00DB1131"/>
    <w:rsid w:val="00E56936"/>
    <w:rsid w:val="00E65FE2"/>
    <w:rsid w:val="00F463C9"/>
    <w:rsid w:val="00F8417F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AF5F"/>
  <w15:chartTrackingRefBased/>
  <w15:docId w15:val="{4411F639-968F-4425-A642-FBBF98D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860D-D7D1-448D-BF06-EC3B125D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Sukhbir Gill</dc:creator>
  <cp:keywords/>
  <dc:description/>
  <cp:lastModifiedBy>Kevin Smith</cp:lastModifiedBy>
  <cp:revision>20</cp:revision>
  <dcterms:created xsi:type="dcterms:W3CDTF">2020-05-04T17:56:00Z</dcterms:created>
  <dcterms:modified xsi:type="dcterms:W3CDTF">2022-01-13T23:32:00Z</dcterms:modified>
</cp:coreProperties>
</file>